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5E1" w:rsidRPr="000729BA" w:rsidRDefault="000729BA" w:rsidP="000729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9BA">
        <w:rPr>
          <w:rFonts w:ascii="Times New Roman" w:hAnsi="Times New Roman" w:cs="Times New Roman"/>
          <w:sz w:val="24"/>
          <w:szCs w:val="24"/>
        </w:rPr>
        <w:t>Приложение</w:t>
      </w:r>
    </w:p>
    <w:p w:rsidR="000729BA" w:rsidRPr="000729BA" w:rsidRDefault="000729BA" w:rsidP="000729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9BA">
        <w:rPr>
          <w:rFonts w:ascii="Times New Roman" w:hAnsi="Times New Roman" w:cs="Times New Roman"/>
          <w:sz w:val="24"/>
          <w:szCs w:val="24"/>
        </w:rPr>
        <w:t xml:space="preserve">к распоряжению финансового </w:t>
      </w:r>
    </w:p>
    <w:p w:rsidR="000729BA" w:rsidRPr="000729BA" w:rsidRDefault="000729BA" w:rsidP="000729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9BA">
        <w:rPr>
          <w:rFonts w:ascii="Times New Roman" w:hAnsi="Times New Roman" w:cs="Times New Roman"/>
          <w:sz w:val="24"/>
          <w:szCs w:val="24"/>
        </w:rPr>
        <w:t>управления администрации</w:t>
      </w:r>
    </w:p>
    <w:p w:rsidR="000729BA" w:rsidRPr="000729BA" w:rsidRDefault="000729BA" w:rsidP="000729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9BA">
        <w:rPr>
          <w:rFonts w:ascii="Times New Roman" w:hAnsi="Times New Roman" w:cs="Times New Roman"/>
          <w:sz w:val="24"/>
          <w:szCs w:val="24"/>
        </w:rPr>
        <w:t xml:space="preserve"> Шенкурского муниципального </w:t>
      </w:r>
    </w:p>
    <w:p w:rsidR="000729BA" w:rsidRPr="000729BA" w:rsidRDefault="000729BA" w:rsidP="000729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9BA">
        <w:rPr>
          <w:rFonts w:ascii="Times New Roman" w:hAnsi="Times New Roman" w:cs="Times New Roman"/>
          <w:sz w:val="24"/>
          <w:szCs w:val="24"/>
        </w:rPr>
        <w:t xml:space="preserve">округа Архангельской области </w:t>
      </w:r>
    </w:p>
    <w:p w:rsidR="000729BA" w:rsidRPr="000729BA" w:rsidRDefault="000729BA" w:rsidP="000729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9BA">
        <w:rPr>
          <w:rFonts w:ascii="Times New Roman" w:hAnsi="Times New Roman" w:cs="Times New Roman"/>
          <w:sz w:val="24"/>
          <w:szCs w:val="24"/>
        </w:rPr>
        <w:t>от 09.01.2023 г. № 10</w:t>
      </w:r>
    </w:p>
    <w:p w:rsidR="000729BA" w:rsidRDefault="000729BA" w:rsidP="000729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729BA" w:rsidRDefault="000729BA" w:rsidP="000729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9BA">
        <w:rPr>
          <w:rFonts w:ascii="Times New Roman" w:hAnsi="Times New Roman" w:cs="Times New Roman"/>
          <w:b/>
          <w:sz w:val="24"/>
          <w:szCs w:val="24"/>
        </w:rPr>
        <w:t>Перечень кодов подвидов доходов бюджета Шенкурского муниципального округа Архангельской области по видам доходам, закрепленных за главными администраторами Шенкурского муниципального округа Архангельской области</w:t>
      </w:r>
    </w:p>
    <w:p w:rsidR="000729BA" w:rsidRDefault="000729BA" w:rsidP="000729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173" w:type="dxa"/>
        <w:tblLook w:val="04A0"/>
      </w:tblPr>
      <w:tblGrid>
        <w:gridCol w:w="2660"/>
        <w:gridCol w:w="7513"/>
      </w:tblGrid>
      <w:tr w:rsidR="00A77A4D" w:rsidTr="002F1DE3"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A77A4D" w:rsidRDefault="00A77A4D" w:rsidP="00A77A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подвида доходов бюджета</w:t>
            </w:r>
          </w:p>
        </w:tc>
        <w:tc>
          <w:tcPr>
            <w:tcW w:w="7513" w:type="dxa"/>
          </w:tcPr>
          <w:p w:rsidR="00A77A4D" w:rsidRDefault="00A77A4D" w:rsidP="00A77A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дохода</w:t>
            </w:r>
          </w:p>
        </w:tc>
      </w:tr>
      <w:tr w:rsidR="00A77A4D" w:rsidTr="002F1DE3">
        <w:tc>
          <w:tcPr>
            <w:tcW w:w="2660" w:type="dxa"/>
            <w:tcBorders>
              <w:right w:val="nil"/>
            </w:tcBorders>
          </w:tcPr>
          <w:p w:rsidR="00A77A4D" w:rsidRPr="00A77A4D" w:rsidRDefault="00A77A4D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left w:val="nil"/>
            </w:tcBorders>
          </w:tcPr>
          <w:p w:rsidR="00A77A4D" w:rsidRDefault="002F1DE3" w:rsidP="002F1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</w:tr>
      <w:tr w:rsidR="00A77A4D" w:rsidTr="002F1DE3">
        <w:tc>
          <w:tcPr>
            <w:tcW w:w="2660" w:type="dxa"/>
            <w:tcBorders>
              <w:bottom w:val="single" w:sz="4" w:space="0" w:color="000000" w:themeColor="text1"/>
            </w:tcBorders>
          </w:tcPr>
          <w:p w:rsidR="00A77A4D" w:rsidRP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1000 110</w:t>
            </w:r>
          </w:p>
        </w:tc>
        <w:tc>
          <w:tcPr>
            <w:tcW w:w="7513" w:type="dxa"/>
          </w:tcPr>
          <w:p w:rsidR="00A77A4D" w:rsidRPr="002F1DE3" w:rsidRDefault="002F1DE3" w:rsidP="002F1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DE3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F1DE3" w:rsidTr="002F1DE3">
        <w:tc>
          <w:tcPr>
            <w:tcW w:w="2660" w:type="dxa"/>
            <w:tcBorders>
              <w:bottom w:val="single" w:sz="4" w:space="0" w:color="000000" w:themeColor="text1"/>
              <w:right w:val="nil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left w:val="nil"/>
            </w:tcBorders>
          </w:tcPr>
          <w:p w:rsidR="002F1DE3" w:rsidRPr="002F1DE3" w:rsidRDefault="002F1DE3" w:rsidP="002F1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DE3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0000 120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Default="002F1DE3">
            <w:r w:rsidRPr="006017DF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0000 130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Default="002F1DE3">
            <w:r w:rsidRPr="006017DF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0000 140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Default="002F1DE3">
            <w:r w:rsidRPr="006017DF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5000 140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Pr="002F1DE3" w:rsidRDefault="002F1DE3" w:rsidP="002F1D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DE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(налагаемые административными комиссиями, зачисляемые в местные бюджеты по нормативу 100 процентов)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6000 140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Pr="002F1DE3" w:rsidRDefault="002F1DE3" w:rsidP="002F1D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DE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(зачисляемые в местный бюджет по нормативу 100 процентов, за исключением административных штрафов, налагаемых административными комиссиями)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0000 180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Default="002F1DE3">
            <w:r w:rsidRPr="00201A6C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0000 410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Default="002F1DE3">
            <w:r w:rsidRPr="00201A6C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0000 420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Default="002F1DE3">
            <w:r w:rsidRPr="00201A6C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0000 430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Default="002F1DE3">
            <w:r w:rsidRPr="00201A6C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F1DE3" w:rsidTr="002F1DE3">
        <w:tc>
          <w:tcPr>
            <w:tcW w:w="2660" w:type="dxa"/>
            <w:tcBorders>
              <w:right w:val="single" w:sz="4" w:space="0" w:color="auto"/>
            </w:tcBorders>
          </w:tcPr>
          <w:p w:rsidR="002F1DE3" w:rsidRDefault="002F1DE3" w:rsidP="00072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0000 440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F1DE3" w:rsidRDefault="002F1DE3">
            <w:r w:rsidRPr="00201A6C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</w:tr>
    </w:tbl>
    <w:p w:rsidR="000729BA" w:rsidRPr="00A77A4D" w:rsidRDefault="000729BA" w:rsidP="00A77A4D"/>
    <w:sectPr w:rsidR="000729BA" w:rsidRPr="00A77A4D" w:rsidSect="000729BA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729BA"/>
    <w:rsid w:val="000729BA"/>
    <w:rsid w:val="002F1DE3"/>
    <w:rsid w:val="003C1302"/>
    <w:rsid w:val="006423F1"/>
    <w:rsid w:val="008054F5"/>
    <w:rsid w:val="00987470"/>
    <w:rsid w:val="00A77A4D"/>
    <w:rsid w:val="00AC3827"/>
    <w:rsid w:val="00DD6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70964-78C0-4207-86C6-CB3450BB3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TLukoshkova</cp:lastModifiedBy>
  <cp:revision>4</cp:revision>
  <dcterms:created xsi:type="dcterms:W3CDTF">2023-01-13T15:28:00Z</dcterms:created>
  <dcterms:modified xsi:type="dcterms:W3CDTF">2023-01-16T09:18:00Z</dcterms:modified>
</cp:coreProperties>
</file>